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01" w:rsidRPr="00D039D0" w:rsidRDefault="001D3401" w:rsidP="001D3401">
      <w:pPr>
        <w:pStyle w:val="Default"/>
      </w:pPr>
    </w:p>
    <w:p w:rsidR="001D3401" w:rsidRPr="00D039D0" w:rsidRDefault="001D3401" w:rsidP="001D3401">
      <w:pPr>
        <w:pStyle w:val="Default"/>
        <w:jc w:val="center"/>
      </w:pPr>
      <w:r w:rsidRPr="00D039D0">
        <w:rPr>
          <w:noProof/>
          <w:lang w:eastAsia="cs-CZ"/>
        </w:rPr>
        <w:drawing>
          <wp:inline distT="0" distB="0" distL="0" distR="0" wp14:anchorId="7AF4B847" wp14:editId="194E6645">
            <wp:extent cx="495300" cy="571500"/>
            <wp:effectExtent l="0" t="0" r="0" b="0"/>
            <wp:docPr id="1" name="Obrázek 1" descr="S:\Znak Praha-Satalice zmenšený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Znak Praha-Satalice zmenšený (1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01" w:rsidRPr="00D039D0" w:rsidRDefault="001D3401" w:rsidP="001D3401">
      <w:pPr>
        <w:pStyle w:val="Default"/>
        <w:rPr>
          <w:b/>
          <w:bCs/>
        </w:rPr>
      </w:pPr>
    </w:p>
    <w:p w:rsidR="001D3401" w:rsidRPr="00D039D0" w:rsidRDefault="001D3401" w:rsidP="00E90DF1">
      <w:pPr>
        <w:pStyle w:val="Default"/>
        <w:jc w:val="center"/>
        <w:rPr>
          <w:rFonts w:asciiTheme="minorHAnsi" w:hAnsiTheme="minorHAnsi" w:cstheme="minorHAnsi"/>
        </w:rPr>
      </w:pPr>
      <w:r w:rsidRPr="00D039D0">
        <w:rPr>
          <w:rFonts w:asciiTheme="minorHAnsi" w:hAnsiTheme="minorHAnsi" w:cstheme="minorHAnsi"/>
          <w:b/>
          <w:bCs/>
        </w:rPr>
        <w:t>MČ Praha-</w:t>
      </w:r>
      <w:r w:rsidR="00E90DF1" w:rsidRPr="00D039D0">
        <w:rPr>
          <w:rFonts w:asciiTheme="minorHAnsi" w:hAnsiTheme="minorHAnsi" w:cstheme="minorHAnsi"/>
          <w:b/>
          <w:bCs/>
        </w:rPr>
        <w:t>Satalice</w:t>
      </w:r>
      <w:r w:rsidRPr="00D039D0">
        <w:rPr>
          <w:rFonts w:asciiTheme="minorHAnsi" w:hAnsiTheme="minorHAnsi" w:cstheme="minorHAnsi"/>
          <w:b/>
          <w:bCs/>
        </w:rPr>
        <w:t xml:space="preserve">, </w:t>
      </w:r>
      <w:r w:rsidR="00E90DF1" w:rsidRPr="00D039D0">
        <w:rPr>
          <w:rFonts w:asciiTheme="minorHAnsi" w:hAnsiTheme="minorHAnsi" w:cstheme="minorHAnsi"/>
          <w:b/>
          <w:bCs/>
        </w:rPr>
        <w:t>K </w:t>
      </w:r>
      <w:proofErr w:type="spellStart"/>
      <w:r w:rsidR="00E90DF1" w:rsidRPr="00D039D0">
        <w:rPr>
          <w:rFonts w:asciiTheme="minorHAnsi" w:hAnsiTheme="minorHAnsi" w:cstheme="minorHAnsi"/>
          <w:b/>
          <w:bCs/>
        </w:rPr>
        <w:t>Radonicům</w:t>
      </w:r>
      <w:proofErr w:type="spellEnd"/>
      <w:r w:rsidR="00E90DF1" w:rsidRPr="00D039D0">
        <w:rPr>
          <w:rFonts w:asciiTheme="minorHAnsi" w:hAnsiTheme="minorHAnsi" w:cstheme="minorHAnsi"/>
          <w:b/>
          <w:bCs/>
        </w:rPr>
        <w:t xml:space="preserve"> 81, Praha-Satalice</w:t>
      </w:r>
    </w:p>
    <w:p w:rsidR="001D3401" w:rsidRPr="00D039D0" w:rsidRDefault="001D3401" w:rsidP="00E90DF1">
      <w:pPr>
        <w:pStyle w:val="Default"/>
        <w:jc w:val="center"/>
        <w:rPr>
          <w:rFonts w:asciiTheme="minorHAnsi" w:hAnsiTheme="minorHAnsi" w:cstheme="minorHAnsi"/>
        </w:rPr>
      </w:pPr>
      <w:r w:rsidRPr="00D039D0">
        <w:rPr>
          <w:rFonts w:asciiTheme="minorHAnsi" w:hAnsiTheme="minorHAnsi" w:cstheme="minorHAnsi"/>
          <w:b/>
          <w:bCs/>
        </w:rPr>
        <w:t>stanovuje</w:t>
      </w:r>
    </w:p>
    <w:p w:rsidR="001D3401" w:rsidRPr="00D039D0" w:rsidRDefault="001D3401" w:rsidP="00E90DF1">
      <w:pPr>
        <w:pStyle w:val="Default"/>
        <w:jc w:val="center"/>
        <w:rPr>
          <w:rFonts w:asciiTheme="minorHAnsi" w:hAnsiTheme="minorHAnsi" w:cstheme="minorHAnsi"/>
          <w:bCs/>
        </w:rPr>
      </w:pPr>
      <w:r w:rsidRPr="00D039D0">
        <w:rPr>
          <w:rFonts w:asciiTheme="minorHAnsi" w:hAnsiTheme="minorHAnsi" w:cstheme="minorHAnsi"/>
          <w:bCs/>
        </w:rPr>
        <w:t xml:space="preserve">usnesením </w:t>
      </w:r>
      <w:r w:rsidR="00073AE5" w:rsidRPr="00D039D0">
        <w:rPr>
          <w:rFonts w:asciiTheme="minorHAnsi" w:hAnsiTheme="minorHAnsi" w:cstheme="minorHAnsi"/>
          <w:bCs/>
        </w:rPr>
        <w:t xml:space="preserve">č. </w:t>
      </w:r>
      <w:r w:rsidR="00FF54CC">
        <w:rPr>
          <w:rFonts w:asciiTheme="minorHAnsi" w:hAnsiTheme="minorHAnsi" w:cstheme="minorHAnsi"/>
          <w:bCs/>
        </w:rPr>
        <w:t>13/6/2019</w:t>
      </w:r>
      <w:r w:rsidR="00073AE5" w:rsidRPr="00D039D0">
        <w:rPr>
          <w:rFonts w:asciiTheme="minorHAnsi" w:hAnsiTheme="minorHAnsi" w:cstheme="minorHAnsi"/>
          <w:bCs/>
        </w:rPr>
        <w:t>Zas</w:t>
      </w:r>
      <w:r w:rsidRPr="00D039D0">
        <w:rPr>
          <w:rFonts w:asciiTheme="minorHAnsi" w:hAnsiTheme="minorHAnsi" w:cstheme="minorHAnsi"/>
          <w:bCs/>
        </w:rPr>
        <w:t>tupitelstva MČ Praha</w:t>
      </w:r>
      <w:r w:rsidR="00901948" w:rsidRPr="00D039D0">
        <w:rPr>
          <w:rFonts w:asciiTheme="minorHAnsi" w:hAnsiTheme="minorHAnsi" w:cstheme="minorHAnsi"/>
          <w:bCs/>
        </w:rPr>
        <w:t>-</w:t>
      </w:r>
      <w:r w:rsidR="00E90DF1" w:rsidRPr="00D039D0">
        <w:rPr>
          <w:rFonts w:asciiTheme="minorHAnsi" w:hAnsiTheme="minorHAnsi" w:cstheme="minorHAnsi"/>
          <w:bCs/>
        </w:rPr>
        <w:t>Satalice</w:t>
      </w:r>
      <w:r w:rsidRPr="00D039D0">
        <w:rPr>
          <w:rFonts w:asciiTheme="minorHAnsi" w:hAnsiTheme="minorHAnsi" w:cstheme="minorHAnsi"/>
          <w:bCs/>
        </w:rPr>
        <w:t xml:space="preserve"> ze dne </w:t>
      </w:r>
      <w:r w:rsidR="00FF54CC">
        <w:rPr>
          <w:rFonts w:asciiTheme="minorHAnsi" w:hAnsiTheme="minorHAnsi" w:cstheme="minorHAnsi"/>
          <w:bCs/>
        </w:rPr>
        <w:t>18. 6. 2019</w:t>
      </w:r>
    </w:p>
    <w:p w:rsidR="00194574" w:rsidRPr="00D039D0" w:rsidRDefault="00194574" w:rsidP="00E90DF1">
      <w:pPr>
        <w:pStyle w:val="Default"/>
        <w:jc w:val="center"/>
        <w:rPr>
          <w:rFonts w:asciiTheme="minorHAnsi" w:hAnsiTheme="minorHAnsi" w:cstheme="minorHAnsi"/>
        </w:rPr>
      </w:pPr>
    </w:p>
    <w:p w:rsidR="003B46A9" w:rsidRPr="00D039D0" w:rsidRDefault="003B46A9" w:rsidP="00BB4D0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039D0">
        <w:rPr>
          <w:rFonts w:asciiTheme="minorHAnsi" w:hAnsiTheme="minorHAnsi" w:cstheme="minorHAnsi"/>
          <w:b/>
          <w:bCs/>
        </w:rPr>
        <w:t xml:space="preserve">Zásady pro poskytnutí individuální dotace </w:t>
      </w:r>
    </w:p>
    <w:p w:rsidR="003B46A9" w:rsidRPr="00D039D0" w:rsidRDefault="003B46A9" w:rsidP="00BB4D0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039D0">
        <w:rPr>
          <w:rFonts w:asciiTheme="minorHAnsi" w:hAnsiTheme="minorHAnsi" w:cstheme="minorHAnsi"/>
          <w:b/>
          <w:bCs/>
        </w:rPr>
        <w:t>z rozpočtu Městské části Praha-Satalice</w:t>
      </w:r>
    </w:p>
    <w:p w:rsidR="0070648F" w:rsidRPr="00D039D0" w:rsidRDefault="00194574" w:rsidP="00BB4D04">
      <w:pPr>
        <w:pStyle w:val="Default"/>
        <w:jc w:val="center"/>
        <w:rPr>
          <w:b/>
        </w:rPr>
      </w:pPr>
      <w:r w:rsidRPr="00D039D0">
        <w:rPr>
          <w:rFonts w:ascii="Tahoma" w:hAnsi="Tahoma" w:cs="Tahoma"/>
        </w:rPr>
        <w:t xml:space="preserve"> </w:t>
      </w:r>
      <w:r w:rsidRPr="00D039D0">
        <w:t>Městská část Praha</w:t>
      </w:r>
      <w:r w:rsidR="006A31DF" w:rsidRPr="00D039D0">
        <w:t>-</w:t>
      </w:r>
      <w:r w:rsidRPr="00D039D0">
        <w:t>Satalice vydává v souladu se zákonem č. 131/2000 Sb., o hlavním městě Praze, ve znění pozdějších předpisů a zákonem č. 250/2000 Sb., o rozpočtových pravidlech územních rozpočtů, ve znění pozdějších předpisů (dále jen „zákon č. 250/2000 Sb.) tyto Zásady pro poskytnutí individuální dotace z rozpočtu Městské části Praha-Satalice (dále jen „zásady“), podle nichž bude MČ Praha-Satalice ze svého rozpočtu poskytovat právnickým a</w:t>
      </w:r>
      <w:r w:rsidR="006A31DF" w:rsidRPr="00D039D0">
        <w:t> </w:t>
      </w:r>
      <w:r w:rsidRPr="00D039D0">
        <w:t xml:space="preserve">fyzickým osobám individuální dotace, a to </w:t>
      </w:r>
      <w:r w:rsidRPr="00D039D0">
        <w:rPr>
          <w:b/>
        </w:rPr>
        <w:t>zejména na rozvoj sportu</w:t>
      </w:r>
    </w:p>
    <w:p w:rsidR="0070648F" w:rsidRPr="00D039D0" w:rsidRDefault="00194574" w:rsidP="00BB4D04">
      <w:pPr>
        <w:pStyle w:val="Default"/>
        <w:jc w:val="center"/>
      </w:pPr>
      <w:r w:rsidRPr="00D039D0">
        <w:rPr>
          <w:b/>
        </w:rPr>
        <w:t xml:space="preserve"> a tělovýchovy, kultury, vzdělávání, zdravotnictví, sociálních služeb a další volnočasov</w:t>
      </w:r>
      <w:r w:rsidR="00596648" w:rsidRPr="00D039D0">
        <w:rPr>
          <w:b/>
        </w:rPr>
        <w:t>ých</w:t>
      </w:r>
      <w:r w:rsidRPr="00D039D0">
        <w:rPr>
          <w:b/>
        </w:rPr>
        <w:t xml:space="preserve"> aktivit</w:t>
      </w:r>
      <w:r w:rsidRPr="00D039D0">
        <w:t xml:space="preserve">, a to v návaznosti na zdrojové možnosti rozpočtu MČ Praha-Satalice, schváleného Zastupitelstvem městské části Praha-Satalice na příslušný kalendářní rok. Jedná se </w:t>
      </w:r>
    </w:p>
    <w:p w:rsidR="00194574" w:rsidRPr="00D039D0" w:rsidRDefault="00194574" w:rsidP="00BB4D04">
      <w:pPr>
        <w:pStyle w:val="Default"/>
        <w:jc w:val="center"/>
      </w:pPr>
      <w:r w:rsidRPr="00D039D0">
        <w:t>o veřejnou finanční podporu podle zákona č. 320/2001 Sb., o finanční kontrole ve veřejné správě, ve znění pozdějších předpisů.</w:t>
      </w:r>
    </w:p>
    <w:p w:rsidR="000165DD" w:rsidRPr="00D039D0" w:rsidRDefault="000165DD" w:rsidP="001D3401">
      <w:pPr>
        <w:pStyle w:val="Default"/>
        <w:rPr>
          <w:b/>
          <w:bCs/>
        </w:rPr>
      </w:pPr>
    </w:p>
    <w:p w:rsidR="00437F0F" w:rsidRDefault="00437F0F" w:rsidP="001630BE">
      <w:pPr>
        <w:pStyle w:val="Default"/>
        <w:ind w:left="1080"/>
        <w:jc w:val="center"/>
        <w:rPr>
          <w:b/>
          <w:bCs/>
        </w:rPr>
      </w:pPr>
    </w:p>
    <w:p w:rsidR="001D3401" w:rsidRPr="00D039D0" w:rsidRDefault="001630BE" w:rsidP="001630BE">
      <w:pPr>
        <w:pStyle w:val="Default"/>
        <w:ind w:left="1080"/>
        <w:jc w:val="center"/>
      </w:pPr>
      <w:r w:rsidRPr="00D039D0">
        <w:rPr>
          <w:b/>
          <w:bCs/>
        </w:rPr>
        <w:t>I.</w:t>
      </w:r>
      <w:r w:rsidR="006A31DF" w:rsidRPr="00D039D0">
        <w:rPr>
          <w:b/>
          <w:bCs/>
        </w:rPr>
        <w:t xml:space="preserve"> </w:t>
      </w:r>
      <w:r w:rsidR="001D3401" w:rsidRPr="00D039D0">
        <w:rPr>
          <w:b/>
          <w:bCs/>
        </w:rPr>
        <w:t>Administrativa a podmínky pro poskytnutí dotace</w:t>
      </w:r>
    </w:p>
    <w:p w:rsidR="0070648F" w:rsidRPr="00D039D0" w:rsidRDefault="000165DD" w:rsidP="001D3401">
      <w:pPr>
        <w:pStyle w:val="Default"/>
      </w:pPr>
      <w:r w:rsidRPr="00D039D0">
        <w:t xml:space="preserve">Individuální dotaci (dále jen „dotace“) lze poskytnout pouze na základě řádně podané písemné žádosti na předepsaném formuláři a na základě uzavřené veřejnoprávní smlouvy </w:t>
      </w:r>
    </w:p>
    <w:p w:rsidR="001D3401" w:rsidRPr="00D039D0" w:rsidRDefault="000165DD" w:rsidP="001D3401">
      <w:pPr>
        <w:pStyle w:val="Default"/>
      </w:pPr>
      <w:r w:rsidRPr="00D039D0">
        <w:t>o poskytnutí dotace mezi příjemcem dotace (žadatel) a poskytovatelem dotace (MČ Praha-Satalice) na účel určený žadatelem v žádosti o poskytnutí individuální dotace, a to v souladu s § 10a odst. 2 a odst. 3 zákona č. 250/2000 Sb. a s těmito zásadami.</w:t>
      </w:r>
    </w:p>
    <w:p w:rsidR="000165DD" w:rsidRDefault="000165DD" w:rsidP="001D3401">
      <w:pPr>
        <w:pStyle w:val="Default"/>
        <w:rPr>
          <w:b/>
          <w:bCs/>
        </w:rPr>
      </w:pPr>
    </w:p>
    <w:p w:rsidR="00437F0F" w:rsidRPr="00D039D0" w:rsidRDefault="00437F0F" w:rsidP="001D3401">
      <w:pPr>
        <w:pStyle w:val="Default"/>
        <w:rPr>
          <w:b/>
          <w:bCs/>
        </w:rPr>
      </w:pPr>
    </w:p>
    <w:p w:rsidR="001D3401" w:rsidRPr="00D039D0" w:rsidRDefault="001630BE" w:rsidP="001630BE">
      <w:pPr>
        <w:pStyle w:val="Default"/>
        <w:jc w:val="center"/>
      </w:pPr>
      <w:r w:rsidRPr="00D039D0">
        <w:rPr>
          <w:b/>
          <w:bCs/>
        </w:rPr>
        <w:t>II.</w:t>
      </w:r>
      <w:r w:rsidR="006A31DF" w:rsidRPr="00D039D0">
        <w:rPr>
          <w:b/>
          <w:bCs/>
        </w:rPr>
        <w:t xml:space="preserve"> </w:t>
      </w:r>
      <w:r w:rsidR="001D3401" w:rsidRPr="00D039D0">
        <w:rPr>
          <w:b/>
          <w:bCs/>
        </w:rPr>
        <w:t>Formulář žádosti</w:t>
      </w:r>
    </w:p>
    <w:p w:rsidR="00383931" w:rsidRPr="00D039D0" w:rsidRDefault="001D3401" w:rsidP="001D3401">
      <w:pPr>
        <w:pStyle w:val="Default"/>
        <w:rPr>
          <w:b/>
          <w:bCs/>
        </w:rPr>
      </w:pPr>
      <w:r w:rsidRPr="00D039D0">
        <w:rPr>
          <w:b/>
          <w:bCs/>
        </w:rPr>
        <w:t xml:space="preserve">Žádost o dotaci </w:t>
      </w:r>
    </w:p>
    <w:p w:rsidR="00A13EA2" w:rsidRPr="00D039D0" w:rsidRDefault="000165DD" w:rsidP="00084472">
      <w:pPr>
        <w:pStyle w:val="Default"/>
        <w:numPr>
          <w:ilvl w:val="0"/>
          <w:numId w:val="9"/>
        </w:numPr>
      </w:pPr>
      <w:r w:rsidRPr="00D039D0">
        <w:t>Dotaci lze poskytnout pouze na základě řádně podané žádosti</w:t>
      </w:r>
      <w:r w:rsidR="00596648" w:rsidRPr="00D039D0">
        <w:t xml:space="preserve">, na předepsaném formuláři, který je zveřejněn na internetových stránkách </w:t>
      </w:r>
      <w:hyperlink r:id="rId8" w:history="1">
        <w:r w:rsidR="00A13EA2" w:rsidRPr="00D039D0">
          <w:rPr>
            <w:rStyle w:val="Hypertextovodkaz"/>
          </w:rPr>
          <w:t>www.satalice.cz</w:t>
        </w:r>
      </w:hyperlink>
      <w:r w:rsidR="00A13EA2" w:rsidRPr="00D039D0">
        <w:t xml:space="preserve"> </w:t>
      </w:r>
    </w:p>
    <w:p w:rsidR="001D3401" w:rsidRPr="00D039D0" w:rsidRDefault="00AF0E6A" w:rsidP="00A13EA2">
      <w:pPr>
        <w:pStyle w:val="Default"/>
        <w:ind w:left="720"/>
      </w:pPr>
      <w:r w:rsidRPr="00D039D0">
        <w:t>n</w:t>
      </w:r>
      <w:r w:rsidR="00A13EA2" w:rsidRPr="00D039D0">
        <w:t>ebo</w:t>
      </w:r>
      <w:r w:rsidRPr="00D039D0">
        <w:t xml:space="preserve"> k vyzvednutí</w:t>
      </w:r>
      <w:r w:rsidR="00A13EA2" w:rsidRPr="00D039D0">
        <w:t xml:space="preserve"> na ÚMČ Praha-Satalice, K </w:t>
      </w:r>
      <w:proofErr w:type="spellStart"/>
      <w:r w:rsidR="00A13EA2" w:rsidRPr="00D039D0">
        <w:t>Radonicům</w:t>
      </w:r>
      <w:proofErr w:type="spellEnd"/>
      <w:r w:rsidR="00A13EA2" w:rsidRPr="00D039D0">
        <w:t xml:space="preserve"> 81</w:t>
      </w:r>
      <w:r w:rsidR="00DA4245" w:rsidRPr="00D039D0">
        <w:t>.</w:t>
      </w:r>
    </w:p>
    <w:p w:rsidR="00A13EA2" w:rsidRPr="00D039D0" w:rsidRDefault="000165DD" w:rsidP="00084472">
      <w:pPr>
        <w:pStyle w:val="Default"/>
        <w:numPr>
          <w:ilvl w:val="0"/>
          <w:numId w:val="9"/>
        </w:numPr>
      </w:pPr>
      <w:r w:rsidRPr="00D039D0">
        <w:t>Žadatel svým podpisem stvrzuje pravdivost a úplnost údajů uvedených v</w:t>
      </w:r>
      <w:r w:rsidR="00A13EA2" w:rsidRPr="00D039D0">
        <w:t> </w:t>
      </w:r>
      <w:r w:rsidRPr="00D039D0">
        <w:t>žádosti</w:t>
      </w:r>
    </w:p>
    <w:p w:rsidR="00383931" w:rsidRPr="00D039D0" w:rsidRDefault="000165DD" w:rsidP="00A13EA2">
      <w:pPr>
        <w:pStyle w:val="Default"/>
        <w:ind w:left="720"/>
      </w:pPr>
      <w:r w:rsidRPr="00D039D0">
        <w:t xml:space="preserve">a jejích </w:t>
      </w:r>
      <w:proofErr w:type="gramStart"/>
      <w:r w:rsidRPr="00D039D0">
        <w:t>přílohách</w:t>
      </w:r>
      <w:proofErr w:type="gramEnd"/>
      <w:r w:rsidRPr="00D039D0">
        <w:t xml:space="preserve">.  </w:t>
      </w:r>
    </w:p>
    <w:p w:rsidR="000165DD" w:rsidRPr="00D039D0" w:rsidRDefault="000165DD" w:rsidP="00084472">
      <w:pPr>
        <w:pStyle w:val="Default"/>
        <w:numPr>
          <w:ilvl w:val="0"/>
          <w:numId w:val="9"/>
        </w:numPr>
      </w:pPr>
      <w:r w:rsidRPr="00D039D0">
        <w:t>Žádosti o dotac</w:t>
      </w:r>
      <w:r w:rsidR="00596648" w:rsidRPr="00D039D0">
        <w:t>i</w:t>
      </w:r>
      <w:r w:rsidRPr="00D039D0">
        <w:t>, kter</w:t>
      </w:r>
      <w:r w:rsidR="00596648" w:rsidRPr="00D039D0">
        <w:t>á</w:t>
      </w:r>
      <w:r w:rsidRPr="00D039D0">
        <w:t xml:space="preserve"> nebud</w:t>
      </w:r>
      <w:r w:rsidR="00596648" w:rsidRPr="00D039D0">
        <w:t>e</w:t>
      </w:r>
      <w:r w:rsidRPr="00D039D0">
        <w:t xml:space="preserve"> splňovat podmínky stanovené zákonem a těmito zásadami</w:t>
      </w:r>
      <w:r w:rsidR="00DA4245" w:rsidRPr="00D039D0">
        <w:t>,</w:t>
      </w:r>
      <w:r w:rsidRPr="00D039D0">
        <w:t xml:space="preserve"> </w:t>
      </w:r>
      <w:r w:rsidR="00596648" w:rsidRPr="00D039D0">
        <w:t>bude</w:t>
      </w:r>
      <w:r w:rsidRPr="00D039D0">
        <w:t xml:space="preserve"> z dalšího projednávání ze strany poskytovatele vyřazen</w:t>
      </w:r>
      <w:r w:rsidR="00596648" w:rsidRPr="00D039D0">
        <w:t>a</w:t>
      </w:r>
      <w:r w:rsidRPr="00D039D0">
        <w:t>. Podaná žádost o dotaci včetně příloh se žadateli po skončení řízení nevrací.</w:t>
      </w:r>
    </w:p>
    <w:p w:rsidR="001D3401" w:rsidRPr="00D039D0" w:rsidRDefault="001D3401" w:rsidP="00084472">
      <w:pPr>
        <w:pStyle w:val="Default"/>
        <w:numPr>
          <w:ilvl w:val="0"/>
          <w:numId w:val="9"/>
        </w:numPr>
      </w:pPr>
      <w:r w:rsidRPr="00D039D0">
        <w:t xml:space="preserve">K žádosti přiloží každý žadatel: </w:t>
      </w:r>
    </w:p>
    <w:p w:rsidR="00901948" w:rsidRPr="00D039D0" w:rsidRDefault="00596648" w:rsidP="00596648">
      <w:pPr>
        <w:pStyle w:val="Default"/>
        <w:spacing w:after="30"/>
        <w:ind w:left="720"/>
      </w:pPr>
      <w:r w:rsidRPr="00D039D0">
        <w:t>*</w:t>
      </w:r>
      <w:r w:rsidR="001D3401" w:rsidRPr="00D039D0">
        <w:t xml:space="preserve">platný doklad právní </w:t>
      </w:r>
      <w:r w:rsidR="00901948" w:rsidRPr="00D039D0">
        <w:t>subjektivity</w:t>
      </w:r>
      <w:r w:rsidR="001D3401" w:rsidRPr="00D039D0">
        <w:t xml:space="preserve"> žadatele </w:t>
      </w:r>
    </w:p>
    <w:p w:rsidR="001D3401" w:rsidRPr="00D039D0" w:rsidRDefault="00596648" w:rsidP="00596648">
      <w:pPr>
        <w:pStyle w:val="Default"/>
        <w:spacing w:after="30"/>
        <w:ind w:left="720"/>
      </w:pPr>
      <w:r w:rsidRPr="00D039D0">
        <w:t xml:space="preserve">* </w:t>
      </w:r>
      <w:r w:rsidR="001D3401" w:rsidRPr="00D039D0">
        <w:t xml:space="preserve">platný doklad o zřízení bankovního účtu žadatele nebo výpis z bankovního účtu žadatele (běžná fotokopie) </w:t>
      </w:r>
    </w:p>
    <w:p w:rsidR="000165DD" w:rsidRPr="00D039D0" w:rsidRDefault="00596648" w:rsidP="00596648">
      <w:pPr>
        <w:pStyle w:val="Default"/>
        <w:ind w:left="720"/>
      </w:pPr>
      <w:r w:rsidRPr="00D039D0">
        <w:t xml:space="preserve">* </w:t>
      </w:r>
      <w:r w:rsidR="001D3401" w:rsidRPr="00D039D0">
        <w:t>platný doklad o oprá</w:t>
      </w:r>
      <w:r w:rsidR="000165DD" w:rsidRPr="00D039D0">
        <w:t xml:space="preserve">vnění osoby jednat za žadatele </w:t>
      </w:r>
    </w:p>
    <w:p w:rsidR="00383931" w:rsidRPr="00D039D0" w:rsidRDefault="000165DD" w:rsidP="00084472">
      <w:pPr>
        <w:pStyle w:val="Default"/>
        <w:numPr>
          <w:ilvl w:val="0"/>
          <w:numId w:val="9"/>
        </w:numPr>
      </w:pPr>
      <w:r w:rsidRPr="00D039D0">
        <w:lastRenderedPageBreak/>
        <w:t xml:space="preserve">Žadatel je povinen v případě, že žádá i </w:t>
      </w:r>
      <w:r w:rsidR="001D3401" w:rsidRPr="00D039D0">
        <w:t>jinde</w:t>
      </w:r>
      <w:r w:rsidR="00901948" w:rsidRPr="00D039D0">
        <w:t xml:space="preserve"> o dotaci se stejným účelem</w:t>
      </w:r>
      <w:r w:rsidR="001D3401" w:rsidRPr="00D039D0">
        <w:t>, uvést tuto skutečnost v žádosti o dotaci MČ Praha</w:t>
      </w:r>
      <w:r w:rsidR="00DA4245" w:rsidRPr="00D039D0">
        <w:t>-</w:t>
      </w:r>
      <w:r w:rsidRPr="00D039D0">
        <w:t>Satalice.</w:t>
      </w:r>
      <w:r w:rsidR="00383931" w:rsidRPr="00D039D0">
        <w:t xml:space="preserve"> </w:t>
      </w:r>
    </w:p>
    <w:p w:rsidR="00383931" w:rsidRPr="00D039D0" w:rsidRDefault="001D3401" w:rsidP="00084472">
      <w:pPr>
        <w:pStyle w:val="Default"/>
        <w:numPr>
          <w:ilvl w:val="0"/>
          <w:numId w:val="9"/>
        </w:numPr>
      </w:pPr>
      <w:r w:rsidRPr="00D039D0">
        <w:t>MČ Praha-</w:t>
      </w:r>
      <w:r w:rsidR="000165DD" w:rsidRPr="00D039D0">
        <w:t>Satalice</w:t>
      </w:r>
      <w:r w:rsidRPr="00D039D0">
        <w:t xml:space="preserve"> si vyhrazuje právo změnit podmínky dotačního řízení, dojde-li ke změnám souvisejících předpisů. </w:t>
      </w:r>
    </w:p>
    <w:p w:rsidR="00383931" w:rsidRDefault="00383931" w:rsidP="00383931">
      <w:pPr>
        <w:pStyle w:val="Default"/>
      </w:pPr>
    </w:p>
    <w:p w:rsidR="00437F0F" w:rsidRPr="00D039D0" w:rsidRDefault="00437F0F" w:rsidP="00383931">
      <w:pPr>
        <w:pStyle w:val="Default"/>
      </w:pPr>
    </w:p>
    <w:p w:rsidR="001D3401" w:rsidRPr="00D039D0" w:rsidRDefault="001630BE" w:rsidP="001630BE">
      <w:pPr>
        <w:pStyle w:val="Default"/>
        <w:jc w:val="center"/>
      </w:pPr>
      <w:r w:rsidRPr="00D039D0">
        <w:rPr>
          <w:b/>
          <w:bCs/>
        </w:rPr>
        <w:t>III.</w:t>
      </w:r>
      <w:r w:rsidR="00CD0485" w:rsidRPr="00D039D0">
        <w:rPr>
          <w:b/>
          <w:bCs/>
        </w:rPr>
        <w:t xml:space="preserve"> </w:t>
      </w:r>
      <w:r w:rsidR="001D3401" w:rsidRPr="00D039D0">
        <w:rPr>
          <w:b/>
          <w:bCs/>
        </w:rPr>
        <w:t>Posuzování a hodnocení žádostí</w:t>
      </w:r>
    </w:p>
    <w:p w:rsidR="00A13EA2" w:rsidRPr="00D039D0" w:rsidRDefault="00383931" w:rsidP="00CE2AF9">
      <w:pPr>
        <w:pStyle w:val="Default"/>
        <w:numPr>
          <w:ilvl w:val="0"/>
          <w:numId w:val="11"/>
        </w:numPr>
      </w:pPr>
      <w:r w:rsidRPr="00D039D0">
        <w:t xml:space="preserve">Každá žádost o individuální dotaci bude předložena k posouzení a projednání </w:t>
      </w:r>
      <w:r w:rsidR="00C978C1" w:rsidRPr="00D039D0">
        <w:t xml:space="preserve">starostce </w:t>
      </w:r>
    </w:p>
    <w:p w:rsidR="00383931" w:rsidRPr="00D039D0" w:rsidRDefault="00C978C1" w:rsidP="00A13EA2">
      <w:pPr>
        <w:pStyle w:val="Default"/>
        <w:ind w:left="720"/>
      </w:pPr>
      <w:r w:rsidRPr="00D039D0">
        <w:t>MČ Praha-Satalice</w:t>
      </w:r>
      <w:r w:rsidR="00A13EA2" w:rsidRPr="00D039D0">
        <w:t xml:space="preserve">, která v souladu se zákonem 131/2000 Sb. rozhoduje o poskytnutí dotace do </w:t>
      </w:r>
      <w:r w:rsidR="002F357B" w:rsidRPr="00D039D0">
        <w:t xml:space="preserve">max. </w:t>
      </w:r>
      <w:r w:rsidR="00A13EA2" w:rsidRPr="00D039D0">
        <w:t>výše 50</w:t>
      </w:r>
      <w:r w:rsidR="00D47F39" w:rsidRPr="00D039D0">
        <w:t> </w:t>
      </w:r>
      <w:r w:rsidR="00A13EA2" w:rsidRPr="00D039D0">
        <w:t>000</w:t>
      </w:r>
      <w:r w:rsidR="00D47F39" w:rsidRPr="00D039D0">
        <w:t xml:space="preserve"> Kč.</w:t>
      </w:r>
      <w:r w:rsidR="00A13EA2" w:rsidRPr="00D039D0">
        <w:t xml:space="preserve"> </w:t>
      </w:r>
      <w:r w:rsidRPr="00D039D0">
        <w:t>P</w:t>
      </w:r>
      <w:r w:rsidR="00D47F39" w:rsidRPr="00D039D0">
        <w:t xml:space="preserve">ři žádosti nad 50 000 Kč </w:t>
      </w:r>
      <w:r w:rsidRPr="00D039D0">
        <w:t xml:space="preserve">o dotaci dle platných právních předpisů rozhoduje Zastupitelstvo MČ Praha-Satalice, posouzení </w:t>
      </w:r>
      <w:r w:rsidR="002F357B" w:rsidRPr="00D039D0">
        <w:t xml:space="preserve">bude </w:t>
      </w:r>
      <w:r w:rsidRPr="00D039D0">
        <w:t>samostatným bodem zasedání a</w:t>
      </w:r>
      <w:r w:rsidR="002F357B" w:rsidRPr="00D039D0">
        <w:t xml:space="preserve"> bude </w:t>
      </w:r>
      <w:r w:rsidRPr="00D039D0">
        <w:t>schváleno příslušným usnesením.</w:t>
      </w:r>
    </w:p>
    <w:p w:rsidR="00383931" w:rsidRPr="00D039D0" w:rsidRDefault="00383931" w:rsidP="00C37389">
      <w:pPr>
        <w:pStyle w:val="Default"/>
        <w:numPr>
          <w:ilvl w:val="0"/>
          <w:numId w:val="11"/>
        </w:numPr>
      </w:pPr>
      <w:r w:rsidRPr="00D039D0">
        <w:t>Dotace se úspěšným žadatelům poskytuje na základě uzavřené Veřejnoprávní smlouvy o</w:t>
      </w:r>
      <w:r w:rsidR="00084472" w:rsidRPr="00D039D0">
        <w:t xml:space="preserve"> </w:t>
      </w:r>
      <w:r w:rsidRPr="00D039D0">
        <w:t>poskytnutí dotace z rozpočtu MČ Praha</w:t>
      </w:r>
      <w:r w:rsidR="00C978C1" w:rsidRPr="00D039D0">
        <w:t>-Satalice</w:t>
      </w:r>
      <w:r w:rsidRPr="00D039D0">
        <w:t>, a to v souladu s § 10a odst. 5 zákona č.250/2000 Sb., a lze ji použít pouze na náklady či výdaje přímo související s akcí či</w:t>
      </w:r>
      <w:r w:rsidR="00084472" w:rsidRPr="00D039D0">
        <w:t xml:space="preserve"> </w:t>
      </w:r>
      <w:r w:rsidRPr="00D039D0">
        <w:t xml:space="preserve">činností, které jsou stanovené </w:t>
      </w:r>
      <w:r w:rsidR="00596648" w:rsidRPr="00D039D0">
        <w:t>ve</w:t>
      </w:r>
      <w:r w:rsidRPr="00D039D0">
        <w:t xml:space="preserve"> smlouvě.</w:t>
      </w:r>
    </w:p>
    <w:p w:rsidR="00383931" w:rsidRPr="00D039D0" w:rsidRDefault="00383931" w:rsidP="00596648">
      <w:pPr>
        <w:pStyle w:val="Default"/>
        <w:numPr>
          <w:ilvl w:val="0"/>
          <w:numId w:val="11"/>
        </w:numPr>
      </w:pPr>
      <w:r w:rsidRPr="00D039D0">
        <w:t>Dotace nemusí být přidělena v požadované výši. Příjemce ji použije pouze k</w:t>
      </w:r>
      <w:r w:rsidR="00CE2AF9" w:rsidRPr="00D039D0">
        <w:t> </w:t>
      </w:r>
      <w:r w:rsidRPr="00D039D0">
        <w:t>účelu</w:t>
      </w:r>
      <w:r w:rsidR="00CE2AF9" w:rsidRPr="00D039D0">
        <w:t xml:space="preserve"> </w:t>
      </w:r>
      <w:r w:rsidRPr="00D039D0">
        <w:t>uvedenému v žádosti a uzavřené smlouvě. Příjemce odpovídá za její hospodárné použití</w:t>
      </w:r>
      <w:r w:rsidR="00846856">
        <w:t xml:space="preserve"> </w:t>
      </w:r>
      <w:r w:rsidRPr="00D039D0">
        <w:t>v souladu s účelem, pro který byla poskytnuta.</w:t>
      </w:r>
    </w:p>
    <w:p w:rsidR="00383931" w:rsidRPr="00D039D0" w:rsidRDefault="00383931" w:rsidP="00CE2AF9">
      <w:pPr>
        <w:pStyle w:val="Default"/>
        <w:numPr>
          <w:ilvl w:val="0"/>
          <w:numId w:val="11"/>
        </w:numPr>
      </w:pPr>
      <w:r w:rsidRPr="00D039D0">
        <w:t>Finanční prostředky budou příjemci poskytnuty na bankovní účet příjemce do 14 dnů po</w:t>
      </w:r>
      <w:r w:rsidR="00CE2AF9" w:rsidRPr="00D039D0">
        <w:t xml:space="preserve"> </w:t>
      </w:r>
      <w:r w:rsidRPr="00D039D0">
        <w:t>podepsání smlouvy.</w:t>
      </w:r>
    </w:p>
    <w:p w:rsidR="00084472" w:rsidRPr="00D039D0" w:rsidRDefault="00383931" w:rsidP="0070648F">
      <w:pPr>
        <w:pStyle w:val="Default"/>
        <w:numPr>
          <w:ilvl w:val="0"/>
          <w:numId w:val="11"/>
        </w:numPr>
      </w:pPr>
      <w:r w:rsidRPr="00D039D0">
        <w:t>Příjemce je povinen akci či činnost, pro kterou byla poskytnuta dotace, realizovat svým</w:t>
      </w:r>
      <w:r w:rsidR="00CE2AF9" w:rsidRPr="00D039D0">
        <w:t xml:space="preserve"> </w:t>
      </w:r>
      <w:r w:rsidRPr="00D039D0">
        <w:t xml:space="preserve">jménem a na svou vlastní zodpovědnost, </w:t>
      </w:r>
      <w:proofErr w:type="gramStart"/>
      <w:r w:rsidRPr="00D039D0">
        <w:t>tzn. že</w:t>
      </w:r>
      <w:proofErr w:type="gramEnd"/>
      <w:r w:rsidRPr="00D039D0">
        <w:t xml:space="preserve"> nesmí z dotace poskytovat finanční</w:t>
      </w:r>
      <w:r w:rsidR="00CE2AF9" w:rsidRPr="00D039D0">
        <w:t xml:space="preserve"> </w:t>
      </w:r>
      <w:r w:rsidRPr="00D039D0">
        <w:t>prostředky jiným právnickým nebo fyzickým osobám, pokud se nejedná o úhradu spojenou</w:t>
      </w:r>
      <w:r w:rsidR="00CE2AF9" w:rsidRPr="00D039D0">
        <w:t xml:space="preserve"> </w:t>
      </w:r>
      <w:r w:rsidRPr="00D039D0">
        <w:t xml:space="preserve">s realizací činností, na </w:t>
      </w:r>
      <w:r w:rsidR="00084472" w:rsidRPr="00D039D0">
        <w:t>které byly prostředky uvolněny.</w:t>
      </w:r>
    </w:p>
    <w:p w:rsidR="00084472" w:rsidRPr="00D039D0" w:rsidRDefault="00383931" w:rsidP="0070648F">
      <w:pPr>
        <w:pStyle w:val="Default"/>
        <w:numPr>
          <w:ilvl w:val="0"/>
          <w:numId w:val="11"/>
        </w:numPr>
      </w:pPr>
      <w:r w:rsidRPr="00D039D0">
        <w:t>Příjemce může písemně požádat o změnu účelu dotace či typu nákladu event. konkrétní ná</w:t>
      </w:r>
      <w:r w:rsidR="00084472" w:rsidRPr="00D039D0">
        <w:t xml:space="preserve">kladové položky, na které chce </w:t>
      </w:r>
      <w:r w:rsidRPr="00D039D0">
        <w:t>dotaci využít. O změnu účelu lze požádat v termínu do 3</w:t>
      </w:r>
      <w:r w:rsidR="00084472" w:rsidRPr="00D039D0">
        <w:t>0</w:t>
      </w:r>
      <w:r w:rsidRPr="00D039D0">
        <w:t>. 1</w:t>
      </w:r>
      <w:r w:rsidR="00084472" w:rsidRPr="00D039D0">
        <w:t>1</w:t>
      </w:r>
      <w:r w:rsidRPr="00D039D0">
        <w:t>. kalendářního roku, ve</w:t>
      </w:r>
      <w:r w:rsidR="00CE2AF9" w:rsidRPr="00D039D0">
        <w:t xml:space="preserve"> </w:t>
      </w:r>
      <w:r w:rsidRPr="00D039D0">
        <w:t xml:space="preserve">kterém </w:t>
      </w:r>
      <w:r w:rsidR="00084472" w:rsidRPr="00D039D0">
        <w:t xml:space="preserve">dotaci </w:t>
      </w:r>
      <w:r w:rsidRPr="00D039D0">
        <w:t>obdržel</w:t>
      </w:r>
      <w:r w:rsidR="00846856">
        <w:t>.</w:t>
      </w:r>
    </w:p>
    <w:p w:rsidR="00E0707F" w:rsidRPr="00D039D0" w:rsidRDefault="00E0707F" w:rsidP="00CE2AF9">
      <w:pPr>
        <w:pStyle w:val="Default"/>
        <w:numPr>
          <w:ilvl w:val="0"/>
          <w:numId w:val="11"/>
        </w:numPr>
      </w:pPr>
      <w:r w:rsidRPr="00D039D0">
        <w:t>Příjemce může písemně požádat prodloužení doby čerpání dotace či typu nákladu event. konkrétní nákladové položky, na které chce dotaci využít. O prodloužení doby čerpání dotace lze požádat v termínu do 30. 11. kalendářního roku,</w:t>
      </w:r>
      <w:r w:rsidR="00A13EA2" w:rsidRPr="00D039D0">
        <w:t xml:space="preserve"> s prodloužením max. do 31. 12. </w:t>
      </w:r>
      <w:r w:rsidR="002C7427" w:rsidRPr="00D039D0">
        <w:t>k</w:t>
      </w:r>
      <w:r w:rsidR="00A13EA2" w:rsidRPr="00D039D0">
        <w:t xml:space="preserve">alendářního roku, </w:t>
      </w:r>
      <w:r w:rsidRPr="00D039D0">
        <w:t>ve kterém dotaci obdržel.</w:t>
      </w:r>
    </w:p>
    <w:p w:rsidR="00084472" w:rsidRPr="00D039D0" w:rsidRDefault="00383931" w:rsidP="00A13EA2">
      <w:pPr>
        <w:pStyle w:val="Default"/>
        <w:numPr>
          <w:ilvl w:val="0"/>
          <w:numId w:val="11"/>
        </w:numPr>
      </w:pPr>
      <w:r w:rsidRPr="00D039D0">
        <w:t xml:space="preserve">V případě změny účelu dotace </w:t>
      </w:r>
      <w:r w:rsidR="00E0707F" w:rsidRPr="00D039D0">
        <w:t xml:space="preserve">nebo prodloužení doby čerpání </w:t>
      </w:r>
      <w:r w:rsidRPr="00D039D0">
        <w:t>bude</w:t>
      </w:r>
      <w:r w:rsidR="00CE2AF9" w:rsidRPr="00D039D0">
        <w:t xml:space="preserve"> </w:t>
      </w:r>
      <w:r w:rsidRPr="00D039D0">
        <w:t xml:space="preserve">žádost předložena k projednání orgánu, který o přidělení dotace rozhodl. </w:t>
      </w:r>
    </w:p>
    <w:p w:rsidR="00383931" w:rsidRPr="00D039D0" w:rsidRDefault="00383931" w:rsidP="00CE2AF9">
      <w:pPr>
        <w:pStyle w:val="Default"/>
        <w:numPr>
          <w:ilvl w:val="0"/>
          <w:numId w:val="11"/>
        </w:numPr>
      </w:pPr>
      <w:r w:rsidRPr="00D039D0">
        <w:t>K uzavřené veřejnoprávní smlouvě, kdy dojde ke změně účelu</w:t>
      </w:r>
      <w:r w:rsidR="00A13EA2" w:rsidRPr="00D039D0">
        <w:t xml:space="preserve"> či prodloužení doby čerpání</w:t>
      </w:r>
      <w:r w:rsidRPr="00D039D0">
        <w:t>, bude</w:t>
      </w:r>
      <w:r w:rsidR="00CE2AF9" w:rsidRPr="00D039D0">
        <w:t xml:space="preserve"> </w:t>
      </w:r>
      <w:r w:rsidRPr="00D039D0">
        <w:t>následně uzavřen dodatek smlouv</w:t>
      </w:r>
      <w:r w:rsidR="00E0707F" w:rsidRPr="00D039D0">
        <w:t xml:space="preserve">y, týkající se schválené změny </w:t>
      </w:r>
      <w:r w:rsidR="00A13EA2" w:rsidRPr="00D039D0">
        <w:t xml:space="preserve">účelu </w:t>
      </w:r>
      <w:r w:rsidR="00E0707F" w:rsidRPr="00D039D0">
        <w:t>či prodloužení doby čerpání.</w:t>
      </w:r>
    </w:p>
    <w:p w:rsidR="001D3401" w:rsidRPr="00D039D0" w:rsidRDefault="00383931" w:rsidP="00CE2AF9">
      <w:pPr>
        <w:pStyle w:val="Default"/>
        <w:numPr>
          <w:ilvl w:val="0"/>
          <w:numId w:val="11"/>
        </w:numPr>
      </w:pPr>
      <w:r w:rsidRPr="00D039D0">
        <w:t>Dotace není nárokovou položkou, na poskytnutí dotace není právní nárok.</w:t>
      </w:r>
    </w:p>
    <w:p w:rsidR="00CE2AF9" w:rsidRDefault="00CE2AF9" w:rsidP="001D3401">
      <w:pPr>
        <w:pStyle w:val="Default"/>
        <w:rPr>
          <w:b/>
          <w:bCs/>
        </w:rPr>
      </w:pPr>
    </w:p>
    <w:p w:rsidR="00437F0F" w:rsidRPr="00D039D0" w:rsidRDefault="00437F0F" w:rsidP="001D3401">
      <w:pPr>
        <w:pStyle w:val="Default"/>
        <w:rPr>
          <w:b/>
          <w:bCs/>
        </w:rPr>
      </w:pPr>
    </w:p>
    <w:p w:rsidR="00CE2AF9" w:rsidRPr="00D039D0" w:rsidRDefault="001630BE" w:rsidP="001630BE">
      <w:pPr>
        <w:pStyle w:val="Default"/>
        <w:spacing w:after="18"/>
        <w:ind w:left="1080"/>
        <w:jc w:val="center"/>
        <w:rPr>
          <w:b/>
        </w:rPr>
      </w:pPr>
      <w:r w:rsidRPr="00D039D0">
        <w:rPr>
          <w:b/>
        </w:rPr>
        <w:t>IV.</w:t>
      </w:r>
      <w:r w:rsidR="00CE2AF9" w:rsidRPr="00D039D0">
        <w:rPr>
          <w:b/>
        </w:rPr>
        <w:t xml:space="preserve"> Vyúčtování</w:t>
      </w:r>
    </w:p>
    <w:p w:rsidR="00CE2AF9" w:rsidRPr="00D039D0" w:rsidRDefault="00CE2AF9" w:rsidP="00C37389">
      <w:pPr>
        <w:pStyle w:val="Default"/>
        <w:numPr>
          <w:ilvl w:val="0"/>
          <w:numId w:val="13"/>
        </w:numPr>
        <w:spacing w:after="18"/>
      </w:pPr>
      <w:r w:rsidRPr="00D039D0">
        <w:t>Příjemce individuální dotace je povinen tuto dotaci řádně vyúčtovat v termínu, který je stanoven v uzavřené veřejnoprávní smlouvě.</w:t>
      </w:r>
    </w:p>
    <w:p w:rsidR="00CE2AF9" w:rsidRPr="00D039D0" w:rsidRDefault="00CE2AF9" w:rsidP="00596648">
      <w:pPr>
        <w:pStyle w:val="Default"/>
        <w:numPr>
          <w:ilvl w:val="0"/>
          <w:numId w:val="13"/>
        </w:numPr>
        <w:spacing w:after="18"/>
      </w:pPr>
      <w:r w:rsidRPr="00D039D0">
        <w:t xml:space="preserve">Vyúčtování dotace předkládá příjemce na </w:t>
      </w:r>
      <w:r w:rsidR="00A13EA2" w:rsidRPr="00D039D0">
        <w:t>doporučeném</w:t>
      </w:r>
      <w:r w:rsidRPr="00D039D0">
        <w:t xml:space="preserve"> formuláři, vč. závěrečné zprávy s </w:t>
      </w:r>
      <w:r w:rsidR="00C37389" w:rsidRPr="00D039D0">
        <w:t>v</w:t>
      </w:r>
      <w:r w:rsidRPr="00D039D0">
        <w:t>yhodnocením akce či činnosti, na kterou byla dotace poskytnuta.</w:t>
      </w:r>
    </w:p>
    <w:p w:rsidR="00CE2AF9" w:rsidRPr="00D039D0" w:rsidRDefault="00CE2AF9" w:rsidP="00C37389">
      <w:pPr>
        <w:pStyle w:val="Default"/>
        <w:numPr>
          <w:ilvl w:val="0"/>
          <w:numId w:val="13"/>
        </w:numPr>
        <w:spacing w:after="18"/>
      </w:pPr>
      <w:r w:rsidRPr="00D039D0">
        <w:lastRenderedPageBreak/>
        <w:t>Příjemce dotace je povinen k vyúčtování doložit, že se akce či činnost uskutečnila</w:t>
      </w:r>
      <w:r w:rsidR="00C37389" w:rsidRPr="00D039D0">
        <w:t xml:space="preserve"> </w:t>
      </w:r>
      <w:r w:rsidRPr="00D039D0">
        <w:t>(fotodokumentace, seznam účastníků, výtisk publikace atd.).</w:t>
      </w:r>
    </w:p>
    <w:p w:rsidR="00C37389" w:rsidRPr="00D039D0" w:rsidRDefault="00CE2AF9" w:rsidP="0070648F">
      <w:pPr>
        <w:pStyle w:val="Default"/>
        <w:numPr>
          <w:ilvl w:val="0"/>
          <w:numId w:val="13"/>
        </w:numPr>
        <w:spacing w:after="18"/>
      </w:pPr>
      <w:r w:rsidRPr="00D039D0">
        <w:t xml:space="preserve">Příjemce je </w:t>
      </w:r>
      <w:r w:rsidR="00C37389" w:rsidRPr="00D039D0">
        <w:t xml:space="preserve">povinen dále předložit MČ Praha-Satalice </w:t>
      </w:r>
      <w:r w:rsidRPr="00D039D0">
        <w:t>v rámci vyúčtování doklady potvrzující</w:t>
      </w:r>
      <w:r w:rsidR="00C37389" w:rsidRPr="00D039D0">
        <w:t xml:space="preserve"> </w:t>
      </w:r>
      <w:r w:rsidRPr="00D039D0">
        <w:t>způsob využití dotace (soupis a kopie účetních dokladů včetně dokladů o</w:t>
      </w:r>
      <w:r w:rsidR="00F26CB9">
        <w:t> </w:t>
      </w:r>
      <w:r w:rsidRPr="00D039D0">
        <w:t>jejich úhradě,</w:t>
      </w:r>
      <w:r w:rsidR="00C37389" w:rsidRPr="00D039D0">
        <w:t xml:space="preserve"> </w:t>
      </w:r>
      <w:r w:rsidRPr="00D039D0">
        <w:t xml:space="preserve">s vyznačením položek, které byly z dotace hrazeny v plné či částečné výši). </w:t>
      </w:r>
    </w:p>
    <w:p w:rsidR="00CE2AF9" w:rsidRPr="00D039D0" w:rsidRDefault="00CE2AF9" w:rsidP="0070648F">
      <w:pPr>
        <w:pStyle w:val="Default"/>
        <w:numPr>
          <w:ilvl w:val="0"/>
          <w:numId w:val="13"/>
        </w:numPr>
        <w:spacing w:after="18"/>
      </w:pPr>
      <w:r w:rsidRPr="00D039D0">
        <w:t xml:space="preserve">Příjemce je povinen </w:t>
      </w:r>
      <w:r w:rsidR="00A13EA2" w:rsidRPr="00D039D0">
        <w:t>nevyčerpanou</w:t>
      </w:r>
      <w:r w:rsidR="00C37389" w:rsidRPr="00D039D0">
        <w:t xml:space="preserve"> </w:t>
      </w:r>
      <w:r w:rsidR="00653B8B">
        <w:t xml:space="preserve">část </w:t>
      </w:r>
      <w:r w:rsidR="00C37389" w:rsidRPr="00D039D0">
        <w:t>dotac</w:t>
      </w:r>
      <w:r w:rsidR="00653B8B">
        <w:t>e</w:t>
      </w:r>
      <w:r w:rsidR="00C37389" w:rsidRPr="00D039D0">
        <w:t xml:space="preserve"> vrátit MČ Praha-Satalice</w:t>
      </w:r>
      <w:r w:rsidR="00F26CB9">
        <w:t>,</w:t>
      </w:r>
      <w:r w:rsidR="00C37389" w:rsidRPr="00D039D0">
        <w:t xml:space="preserve"> </w:t>
      </w:r>
      <w:r w:rsidRPr="00D039D0">
        <w:t>a to do 30</w:t>
      </w:r>
      <w:r w:rsidR="00653B8B">
        <w:t> </w:t>
      </w:r>
      <w:r w:rsidRPr="00D039D0">
        <w:t xml:space="preserve">kalendářních dnů </w:t>
      </w:r>
      <w:r w:rsidR="00A13EA2" w:rsidRPr="00D039D0">
        <w:t>po odevzdání závěrečné zprávy a vyúčtování dotace.</w:t>
      </w:r>
    </w:p>
    <w:p w:rsidR="00CE2AF9" w:rsidRDefault="00C37389" w:rsidP="00C37389">
      <w:pPr>
        <w:pStyle w:val="Default"/>
        <w:spacing w:after="18"/>
      </w:pPr>
      <w:r w:rsidRPr="00D039D0">
        <w:t xml:space="preserve">  </w:t>
      </w:r>
    </w:p>
    <w:p w:rsidR="00437F0F" w:rsidRPr="00D039D0" w:rsidRDefault="00437F0F" w:rsidP="00C37389">
      <w:pPr>
        <w:pStyle w:val="Default"/>
        <w:spacing w:after="18"/>
      </w:pPr>
    </w:p>
    <w:p w:rsidR="00C37389" w:rsidRPr="00D039D0" w:rsidRDefault="001630BE" w:rsidP="001630BE">
      <w:pPr>
        <w:pStyle w:val="Default"/>
        <w:spacing w:after="18"/>
        <w:jc w:val="center"/>
        <w:rPr>
          <w:b/>
        </w:rPr>
      </w:pPr>
      <w:r w:rsidRPr="00D039D0">
        <w:rPr>
          <w:b/>
        </w:rPr>
        <w:t>V.</w:t>
      </w:r>
      <w:r w:rsidR="005B4451">
        <w:rPr>
          <w:b/>
        </w:rPr>
        <w:t xml:space="preserve"> </w:t>
      </w:r>
      <w:r w:rsidR="00CE2AF9" w:rsidRPr="00D039D0">
        <w:rPr>
          <w:b/>
        </w:rPr>
        <w:t>Kontrola</w:t>
      </w:r>
    </w:p>
    <w:p w:rsidR="00CE2AF9" w:rsidRPr="00D039D0" w:rsidRDefault="00CE2AF9" w:rsidP="00596648">
      <w:pPr>
        <w:pStyle w:val="Default"/>
        <w:numPr>
          <w:ilvl w:val="0"/>
          <w:numId w:val="12"/>
        </w:numPr>
        <w:spacing w:after="18"/>
      </w:pPr>
      <w:r w:rsidRPr="00D039D0">
        <w:t>Poskytnutá dotace je ve smyslu zákona č. 320/2001 Sb., o finanční kontrole ve veřejné</w:t>
      </w:r>
      <w:r w:rsidR="005B4451">
        <w:t xml:space="preserve"> </w:t>
      </w:r>
      <w:r w:rsidRPr="00D039D0">
        <w:t>správě, ve znění pozdějších předpisů (dále jen „zákon o finanční kontrole“), veřejnou</w:t>
      </w:r>
      <w:r w:rsidR="00C37389" w:rsidRPr="00D039D0">
        <w:t xml:space="preserve"> </w:t>
      </w:r>
      <w:r w:rsidRPr="00D039D0">
        <w:t>finanční podporou a vztahují se na n</w:t>
      </w:r>
      <w:r w:rsidR="005B4451">
        <w:t>i</w:t>
      </w:r>
      <w:r w:rsidRPr="00D039D0">
        <w:t xml:space="preserve"> ustanovení tohoto zákona.</w:t>
      </w:r>
    </w:p>
    <w:p w:rsidR="00CE2AF9" w:rsidRPr="00D039D0" w:rsidRDefault="00C37389" w:rsidP="00596648">
      <w:pPr>
        <w:pStyle w:val="Default"/>
        <w:numPr>
          <w:ilvl w:val="0"/>
          <w:numId w:val="12"/>
        </w:numPr>
        <w:spacing w:after="18"/>
      </w:pPr>
      <w:r w:rsidRPr="00D039D0">
        <w:t xml:space="preserve">Příslušné orgány MČ Praha-Satalice </w:t>
      </w:r>
      <w:r w:rsidR="001630BE" w:rsidRPr="00D039D0">
        <w:t>j</w:t>
      </w:r>
      <w:r w:rsidR="00CE2AF9" w:rsidRPr="00D039D0">
        <w:t>sou oprávněny v souladu se zákonem o finanční kontrole</w:t>
      </w:r>
      <w:r w:rsidR="005B4451">
        <w:t xml:space="preserve"> </w:t>
      </w:r>
      <w:r w:rsidR="00CE2AF9" w:rsidRPr="00D039D0">
        <w:t>provádět veřejnou finanční kontrolu dodržování podmínek, za kterých byly finanční</w:t>
      </w:r>
      <w:r w:rsidR="00596648" w:rsidRPr="00D039D0">
        <w:t xml:space="preserve"> </w:t>
      </w:r>
      <w:r w:rsidR="00213988" w:rsidRPr="00D039D0">
        <w:t>pr</w:t>
      </w:r>
      <w:r w:rsidR="00CE2AF9" w:rsidRPr="00D039D0">
        <w:t>ostředky poskytnuty.</w:t>
      </w:r>
    </w:p>
    <w:p w:rsidR="00CE2AF9" w:rsidRPr="00D039D0" w:rsidRDefault="00CE2AF9" w:rsidP="0070648F">
      <w:pPr>
        <w:pStyle w:val="Default"/>
        <w:numPr>
          <w:ilvl w:val="0"/>
          <w:numId w:val="12"/>
        </w:numPr>
        <w:spacing w:after="18"/>
        <w:ind w:left="708"/>
      </w:pPr>
      <w:r w:rsidRPr="00D039D0">
        <w:t>Příjemce je povinen k výkonu kontrolní činnosti předložit kontrolním orgánům</w:t>
      </w:r>
      <w:r w:rsidR="00C37389" w:rsidRPr="00D039D0">
        <w:t xml:space="preserve"> </w:t>
      </w:r>
      <w:r w:rsidRPr="00D039D0">
        <w:t>poskytovatele k nahlédnutí originály všech dokladů, týkajících se činnosti, na které byly</w:t>
      </w:r>
      <w:r w:rsidR="00C37389" w:rsidRPr="00D039D0">
        <w:t xml:space="preserve"> </w:t>
      </w:r>
      <w:r w:rsidRPr="00D039D0">
        <w:t>finanční prostředky poskytnuty, a to kdykoliv v kalendářním roce, ve kterém byla dotace</w:t>
      </w:r>
      <w:r w:rsidR="00C37389" w:rsidRPr="00D039D0">
        <w:t xml:space="preserve"> </w:t>
      </w:r>
      <w:r w:rsidRPr="00D039D0">
        <w:t>poskytnuta a čerpána</w:t>
      </w:r>
      <w:r w:rsidR="00306F15">
        <w:t xml:space="preserve"> </w:t>
      </w:r>
      <w:r w:rsidRPr="00D039D0">
        <w:t>a dále po dobu následujících 5 let, po kterou je příjemce povinen</w:t>
      </w:r>
      <w:r w:rsidR="00C37389" w:rsidRPr="00D039D0">
        <w:t xml:space="preserve"> </w:t>
      </w:r>
      <w:r w:rsidRPr="00D039D0">
        <w:t>dle § 31 odst. 2 písm. b)</w:t>
      </w:r>
      <w:r w:rsidR="00306F15">
        <w:t xml:space="preserve"> </w:t>
      </w:r>
      <w:r w:rsidRPr="00D039D0">
        <w:t>a c) zákona č. 563/1991 Sb., o účetnictví, ve znění pozdějších</w:t>
      </w:r>
      <w:r w:rsidR="00C37389" w:rsidRPr="00D039D0">
        <w:t xml:space="preserve"> </w:t>
      </w:r>
      <w:r w:rsidRPr="00D039D0">
        <w:t>předpisů, uchovávat účetní doklady a záznamy.</w:t>
      </w:r>
    </w:p>
    <w:p w:rsidR="00CE2AF9" w:rsidRPr="00D039D0" w:rsidRDefault="00CE2AF9" w:rsidP="00596648">
      <w:pPr>
        <w:pStyle w:val="Default"/>
        <w:numPr>
          <w:ilvl w:val="0"/>
          <w:numId w:val="12"/>
        </w:numPr>
        <w:spacing w:after="18"/>
      </w:pPr>
      <w:r w:rsidRPr="00D039D0">
        <w:t>Za splnění účelu, na který byla dotace poskytnuta</w:t>
      </w:r>
      <w:r w:rsidR="00306F15">
        <w:t>,</w:t>
      </w:r>
      <w:r w:rsidRPr="00D039D0">
        <w:t xml:space="preserve"> a za pravdivost a správnost závěrečného</w:t>
      </w:r>
      <w:r w:rsidR="00306F15">
        <w:t xml:space="preserve"> </w:t>
      </w:r>
      <w:r w:rsidRPr="00D039D0">
        <w:t>vyúčtování, odpovídá příjemce dotace</w:t>
      </w:r>
      <w:r w:rsidR="00306F15">
        <w:t>,</w:t>
      </w:r>
      <w:r w:rsidRPr="00D039D0">
        <w:t xml:space="preserve"> event. osoba oprávněná jednat jménem příjemce,</w:t>
      </w:r>
      <w:r w:rsidR="00C37389" w:rsidRPr="00D039D0">
        <w:t xml:space="preserve"> </w:t>
      </w:r>
      <w:r w:rsidRPr="00D039D0">
        <w:t>která tuto skutečnost zároveň písemně potvrdí.</w:t>
      </w:r>
    </w:p>
    <w:p w:rsidR="00CE2AF9" w:rsidRPr="00D039D0" w:rsidRDefault="00CE2AF9" w:rsidP="00596648">
      <w:pPr>
        <w:pStyle w:val="Default"/>
        <w:numPr>
          <w:ilvl w:val="0"/>
          <w:numId w:val="12"/>
        </w:numPr>
        <w:spacing w:after="18"/>
      </w:pPr>
      <w:r w:rsidRPr="00D039D0">
        <w:t>Neoprávněné použití nebo zadržení poskytnutých finančních prostředků na straně příjemce</w:t>
      </w:r>
      <w:r w:rsidR="00306F15">
        <w:t xml:space="preserve"> </w:t>
      </w:r>
      <w:r w:rsidRPr="00D039D0">
        <w:t>je považováno za porušení rozpočtové kázně podle ustanovení § 22 zákona č. 250/2000</w:t>
      </w:r>
      <w:r w:rsidR="00C37389" w:rsidRPr="00D039D0">
        <w:t xml:space="preserve"> </w:t>
      </w:r>
      <w:r w:rsidRPr="00D039D0">
        <w:t>Sb.,</w:t>
      </w:r>
      <w:r w:rsidR="00306F15">
        <w:t xml:space="preserve"> </w:t>
      </w:r>
      <w:r w:rsidRPr="00D039D0">
        <w:t>o rozpočtových pravidlech územních rozpočtů, ve znění pozdějších předpisů.</w:t>
      </w:r>
    </w:p>
    <w:p w:rsidR="00C37389" w:rsidRDefault="00C37389" w:rsidP="00CE2AF9">
      <w:pPr>
        <w:pStyle w:val="Default"/>
        <w:spacing w:after="18"/>
      </w:pPr>
    </w:p>
    <w:p w:rsidR="00437F0F" w:rsidRPr="00D039D0" w:rsidRDefault="00437F0F" w:rsidP="00CE2AF9">
      <w:pPr>
        <w:pStyle w:val="Default"/>
        <w:spacing w:after="18"/>
      </w:pPr>
    </w:p>
    <w:p w:rsidR="00CE2AF9" w:rsidRPr="00D039D0" w:rsidRDefault="001630BE" w:rsidP="001630BE">
      <w:pPr>
        <w:pStyle w:val="Default"/>
        <w:spacing w:after="18"/>
        <w:jc w:val="center"/>
        <w:rPr>
          <w:b/>
        </w:rPr>
      </w:pPr>
      <w:r w:rsidRPr="00D039D0">
        <w:rPr>
          <w:b/>
        </w:rPr>
        <w:t>VI. Závěrečná ustanovení</w:t>
      </w:r>
    </w:p>
    <w:p w:rsidR="00CE2AF9" w:rsidRPr="00D039D0" w:rsidRDefault="00BB4D04" w:rsidP="00CE2AF9">
      <w:pPr>
        <w:pStyle w:val="Default"/>
        <w:spacing w:after="18"/>
      </w:pPr>
      <w:r w:rsidRPr="00D039D0">
        <w:t>Ne</w:t>
      </w:r>
      <w:r w:rsidR="00CE2AF9" w:rsidRPr="00D039D0">
        <w:t xml:space="preserve">dílnou součástí těchto zásad </w:t>
      </w:r>
      <w:r w:rsidR="00073AE5" w:rsidRPr="00D039D0">
        <w:t>jsou</w:t>
      </w:r>
      <w:r w:rsidR="00CE2AF9" w:rsidRPr="00D039D0">
        <w:t>:</w:t>
      </w:r>
    </w:p>
    <w:p w:rsidR="001630BE" w:rsidRPr="00D039D0" w:rsidRDefault="0070648F" w:rsidP="00284E5B">
      <w:pPr>
        <w:pStyle w:val="Default"/>
        <w:numPr>
          <w:ilvl w:val="0"/>
          <w:numId w:val="18"/>
        </w:numPr>
        <w:spacing w:after="18"/>
      </w:pPr>
      <w:r w:rsidRPr="00D039D0">
        <w:t>Žádost</w:t>
      </w:r>
      <w:r w:rsidR="00CE2AF9" w:rsidRPr="00D039D0">
        <w:t xml:space="preserve"> o individu</w:t>
      </w:r>
      <w:r w:rsidR="001630BE" w:rsidRPr="00D039D0">
        <w:t>ální dotaci z rozpočtu MČ Praha-Satalice – právnická osoba</w:t>
      </w:r>
    </w:p>
    <w:p w:rsidR="00CE2AF9" w:rsidRPr="00D039D0" w:rsidRDefault="0070648F" w:rsidP="00284E5B">
      <w:pPr>
        <w:pStyle w:val="Default"/>
        <w:numPr>
          <w:ilvl w:val="0"/>
          <w:numId w:val="18"/>
        </w:numPr>
        <w:spacing w:after="18"/>
      </w:pPr>
      <w:r w:rsidRPr="00D039D0">
        <w:t>Žádost</w:t>
      </w:r>
      <w:r w:rsidR="00073AE5" w:rsidRPr="00D039D0">
        <w:t xml:space="preserve"> </w:t>
      </w:r>
      <w:r w:rsidR="00CE2AF9" w:rsidRPr="00D039D0">
        <w:t xml:space="preserve">o individuální dotaci z rozpočtu MČ </w:t>
      </w:r>
      <w:r w:rsidR="001630BE" w:rsidRPr="00D039D0">
        <w:t xml:space="preserve">Praha-Satalice </w:t>
      </w:r>
      <w:r w:rsidR="00CE2AF9" w:rsidRPr="00D039D0">
        <w:t>– fyzická osoba</w:t>
      </w:r>
    </w:p>
    <w:p w:rsidR="00CE2AF9" w:rsidRPr="00D039D0" w:rsidRDefault="00073AE5" w:rsidP="00284E5B">
      <w:pPr>
        <w:pStyle w:val="Default"/>
        <w:numPr>
          <w:ilvl w:val="0"/>
          <w:numId w:val="18"/>
        </w:numPr>
        <w:spacing w:after="18"/>
      </w:pPr>
      <w:r w:rsidRPr="00D039D0">
        <w:t>VZOR</w:t>
      </w:r>
      <w:r w:rsidR="0070648F" w:rsidRPr="00D039D0">
        <w:t xml:space="preserve"> </w:t>
      </w:r>
      <w:r w:rsidR="00846856">
        <w:t>−</w:t>
      </w:r>
      <w:r w:rsidRPr="00D039D0">
        <w:t xml:space="preserve"> </w:t>
      </w:r>
      <w:r w:rsidR="0070648F" w:rsidRPr="00D039D0">
        <w:t xml:space="preserve">Závěrečná zpráva a </w:t>
      </w:r>
      <w:r w:rsidRPr="00D039D0">
        <w:t>v</w:t>
      </w:r>
      <w:r w:rsidR="00CE2AF9" w:rsidRPr="00D039D0">
        <w:t>yúčtování individuální dotace</w:t>
      </w:r>
    </w:p>
    <w:p w:rsidR="00CE2AF9" w:rsidRPr="00D039D0" w:rsidRDefault="00073AE5" w:rsidP="00284E5B">
      <w:pPr>
        <w:pStyle w:val="Default"/>
        <w:numPr>
          <w:ilvl w:val="0"/>
          <w:numId w:val="18"/>
        </w:numPr>
        <w:spacing w:after="18"/>
      </w:pPr>
      <w:r w:rsidRPr="00D039D0">
        <w:t xml:space="preserve">VZOR </w:t>
      </w:r>
      <w:r w:rsidR="00846856">
        <w:t>−</w:t>
      </w:r>
      <w:r w:rsidR="0070648F" w:rsidRPr="00D039D0">
        <w:t xml:space="preserve"> Ž</w:t>
      </w:r>
      <w:r w:rsidRPr="00D039D0">
        <w:t xml:space="preserve">ádosti </w:t>
      </w:r>
      <w:r w:rsidR="00CE2AF9" w:rsidRPr="00D039D0">
        <w:t>o změnu účelu čerpání poskytnuté dotace/změnu v přesunu prostředků</w:t>
      </w:r>
    </w:p>
    <w:p w:rsidR="00BB4D04" w:rsidRPr="00D039D0" w:rsidRDefault="00073AE5" w:rsidP="00284E5B">
      <w:pPr>
        <w:pStyle w:val="Default"/>
        <w:numPr>
          <w:ilvl w:val="0"/>
          <w:numId w:val="18"/>
        </w:numPr>
        <w:spacing w:after="18"/>
      </w:pPr>
      <w:r w:rsidRPr="00D039D0">
        <w:t>VZOR</w:t>
      </w:r>
      <w:r w:rsidR="0070648F" w:rsidRPr="00D039D0">
        <w:t xml:space="preserve"> </w:t>
      </w:r>
      <w:r w:rsidR="00846856">
        <w:t>−</w:t>
      </w:r>
      <w:r w:rsidRPr="00D039D0">
        <w:t xml:space="preserve"> </w:t>
      </w:r>
      <w:r w:rsidR="0070648F" w:rsidRPr="00D039D0">
        <w:t>Ž</w:t>
      </w:r>
      <w:r w:rsidRPr="00D039D0">
        <w:t>ádosti o prodloužení doby čerpání poskytnuté dotace z</w:t>
      </w:r>
      <w:r w:rsidR="00BB4D04" w:rsidRPr="00D039D0">
        <w:t xml:space="preserve"> rozpočtu MČ Praha-Satalice </w:t>
      </w:r>
    </w:p>
    <w:p w:rsidR="007219B6" w:rsidRDefault="00CE2AF9" w:rsidP="00BB4D04">
      <w:pPr>
        <w:pStyle w:val="Default"/>
        <w:spacing w:after="18"/>
      </w:pPr>
      <w:r w:rsidRPr="00D039D0">
        <w:t>Formuláře jsou k</w:t>
      </w:r>
      <w:r w:rsidR="0077468D" w:rsidRPr="00D039D0">
        <w:t xml:space="preserve"> </w:t>
      </w:r>
      <w:r w:rsidRPr="00D039D0">
        <w:t>dispozici na internetové stránce</w:t>
      </w:r>
      <w:r w:rsidR="00BB4D04" w:rsidRPr="00D039D0">
        <w:t xml:space="preserve"> </w:t>
      </w:r>
      <w:hyperlink r:id="rId9" w:history="1">
        <w:r w:rsidR="00BB4D04" w:rsidRPr="00D039D0">
          <w:rPr>
            <w:rStyle w:val="Hypertextovodkaz"/>
          </w:rPr>
          <w:t>www.satalice.cz</w:t>
        </w:r>
      </w:hyperlink>
      <w:r w:rsidRPr="00D039D0">
        <w:t>.</w:t>
      </w:r>
      <w:r w:rsidR="00BB4D04" w:rsidRPr="00D039D0">
        <w:t xml:space="preserve"> </w:t>
      </w:r>
      <w:r w:rsidR="0077468D" w:rsidRPr="00D039D0">
        <w:t>n</w:t>
      </w:r>
      <w:r w:rsidR="00BB4D04" w:rsidRPr="00D039D0">
        <w:t>ebo na úřadě MČ Praha-Satalice, K </w:t>
      </w:r>
      <w:proofErr w:type="spellStart"/>
      <w:r w:rsidR="00BB4D04" w:rsidRPr="00D039D0">
        <w:t>Radonicům</w:t>
      </w:r>
      <w:proofErr w:type="spellEnd"/>
      <w:r w:rsidR="00BB4D04" w:rsidRPr="00D039D0">
        <w:t xml:space="preserve"> 81, 190 15 Praha-Satalice</w:t>
      </w:r>
      <w:r w:rsidR="0077468D" w:rsidRPr="00D039D0">
        <w:t>.</w:t>
      </w:r>
      <w:r w:rsidR="00A7425A">
        <w:t xml:space="preserve"> </w:t>
      </w:r>
    </w:p>
    <w:p w:rsidR="00BB4D04" w:rsidRPr="00D039D0" w:rsidRDefault="00CE2AF9" w:rsidP="00BB4D04">
      <w:pPr>
        <w:pStyle w:val="Default"/>
        <w:spacing w:after="18"/>
      </w:pPr>
      <w:r w:rsidRPr="00D039D0">
        <w:t>Adresa pro doručení písemných žádostí a</w:t>
      </w:r>
      <w:r w:rsidR="007219B6">
        <w:t> </w:t>
      </w:r>
      <w:r w:rsidRPr="00D039D0">
        <w:t>vyúčtování dotace</w:t>
      </w:r>
      <w:r w:rsidR="00BB4D04" w:rsidRPr="00D039D0">
        <w:t xml:space="preserve"> </w:t>
      </w:r>
      <w:r w:rsidR="0077468D" w:rsidRPr="00D039D0">
        <w:t xml:space="preserve">je </w:t>
      </w:r>
      <w:r w:rsidR="00BB4D04" w:rsidRPr="00D039D0">
        <w:t>MČ Praha-Satalice, K </w:t>
      </w:r>
      <w:proofErr w:type="spellStart"/>
      <w:r w:rsidR="00BB4D04" w:rsidRPr="00D039D0">
        <w:t>Radonicům</w:t>
      </w:r>
      <w:proofErr w:type="spellEnd"/>
      <w:r w:rsidR="00BB4D04" w:rsidRPr="00D039D0">
        <w:t xml:space="preserve"> 81, 190 15 Praha-Satalice</w:t>
      </w:r>
      <w:r w:rsidR="0077468D" w:rsidRPr="00D039D0">
        <w:t>.</w:t>
      </w:r>
    </w:p>
    <w:p w:rsidR="007219B6" w:rsidRDefault="007219B6" w:rsidP="00BB4D04">
      <w:pPr>
        <w:pStyle w:val="Default"/>
        <w:spacing w:after="18"/>
      </w:pPr>
    </w:p>
    <w:p w:rsidR="00CE2AF9" w:rsidRPr="00D039D0" w:rsidRDefault="00CE2AF9" w:rsidP="00BB4D04">
      <w:pPr>
        <w:pStyle w:val="Default"/>
        <w:spacing w:after="18"/>
      </w:pPr>
      <w:r w:rsidRPr="00D039D0">
        <w:lastRenderedPageBreak/>
        <w:t>Elektronická adresa pro doručení pouze elektronické žádosti na předepsaném formuláři, tj.</w:t>
      </w:r>
    </w:p>
    <w:p w:rsidR="00CE2AF9" w:rsidRPr="00D039D0" w:rsidRDefault="00CE2AF9" w:rsidP="00CE2AF9">
      <w:pPr>
        <w:pStyle w:val="Default"/>
        <w:spacing w:after="18"/>
      </w:pPr>
      <w:r w:rsidRPr="00D039D0">
        <w:t xml:space="preserve">bez dalších příloh: </w:t>
      </w:r>
      <w:r w:rsidR="00BB4D04" w:rsidRPr="00D039D0">
        <w:t>podatelna</w:t>
      </w:r>
      <w:r w:rsidRPr="00D039D0">
        <w:t>@</w:t>
      </w:r>
      <w:r w:rsidR="00BB4D04" w:rsidRPr="00D039D0">
        <w:t>satalice</w:t>
      </w:r>
      <w:r w:rsidRPr="00D039D0">
        <w:t>.cz.</w:t>
      </w:r>
    </w:p>
    <w:p w:rsidR="00BB4D04" w:rsidRPr="00D039D0" w:rsidRDefault="00BB4D04" w:rsidP="00073AE5">
      <w:pPr>
        <w:pStyle w:val="Default"/>
      </w:pPr>
    </w:p>
    <w:p w:rsidR="0077468D" w:rsidRPr="00D039D0" w:rsidRDefault="00CE2AF9" w:rsidP="00073AE5">
      <w:pPr>
        <w:pStyle w:val="Default"/>
      </w:pPr>
      <w:r w:rsidRPr="00D039D0">
        <w:t xml:space="preserve">Tyto Zásady pro poskytování individuální dotace z rozpočtu </w:t>
      </w:r>
      <w:r w:rsidR="00BB4D04" w:rsidRPr="00D039D0">
        <w:t>MČ Praha-Satalice</w:t>
      </w:r>
      <w:r w:rsidRPr="00D039D0">
        <w:t xml:space="preserve"> byly</w:t>
      </w:r>
      <w:r w:rsidR="00BB4D04" w:rsidRPr="00D039D0">
        <w:t xml:space="preserve"> </w:t>
      </w:r>
      <w:r w:rsidRPr="00D039D0">
        <w:t xml:space="preserve">schváleny </w:t>
      </w:r>
    </w:p>
    <w:p w:rsidR="00CE2AF9" w:rsidRPr="00D039D0" w:rsidRDefault="00073AE5" w:rsidP="00073AE5">
      <w:pPr>
        <w:pStyle w:val="Default"/>
      </w:pPr>
      <w:r w:rsidRPr="00D039D0">
        <w:t xml:space="preserve">Zastupitelstvem MČ Praha-Satalice </w:t>
      </w:r>
      <w:r w:rsidR="00CE2AF9" w:rsidRPr="00D039D0">
        <w:t xml:space="preserve">dne </w:t>
      </w:r>
      <w:r w:rsidR="00FF54CC">
        <w:t>18. 6. 2019</w:t>
      </w:r>
      <w:r w:rsidR="00CE2AF9" w:rsidRPr="00D039D0">
        <w:t xml:space="preserve">, usnesením č. </w:t>
      </w:r>
      <w:r w:rsidR="007766DD">
        <w:t xml:space="preserve"> </w:t>
      </w:r>
      <w:r w:rsidR="00FF54CC">
        <w:t>13/6/2019</w:t>
      </w:r>
    </w:p>
    <w:p w:rsidR="00BB4D04" w:rsidRPr="00D039D0" w:rsidRDefault="00CE2AF9" w:rsidP="00073AE5">
      <w:pPr>
        <w:pStyle w:val="Default"/>
      </w:pPr>
      <w:r w:rsidRPr="00D039D0">
        <w:t xml:space="preserve">a nabývají účinnosti dnem </w:t>
      </w:r>
      <w:r w:rsidR="00FF54CC">
        <w:t>19. 6. 2019</w:t>
      </w:r>
    </w:p>
    <w:p w:rsidR="001F06F3" w:rsidRPr="00D039D0" w:rsidRDefault="0077468D" w:rsidP="001F06F3">
      <w:pPr>
        <w:pStyle w:val="Default"/>
        <w:spacing w:after="18"/>
      </w:pPr>
      <w:r w:rsidRPr="00D039D0">
        <w:tab/>
      </w:r>
      <w:r w:rsidRPr="00D039D0">
        <w:tab/>
      </w:r>
      <w:r w:rsidRPr="00D039D0">
        <w:tab/>
      </w:r>
    </w:p>
    <w:p w:rsidR="001F06F3" w:rsidRDefault="001F06F3" w:rsidP="001F06F3">
      <w:pPr>
        <w:pStyle w:val="Default"/>
        <w:spacing w:after="18"/>
      </w:pPr>
    </w:p>
    <w:p w:rsidR="00437F0F" w:rsidRPr="00D039D0" w:rsidRDefault="00437F0F" w:rsidP="001F06F3">
      <w:pPr>
        <w:pStyle w:val="Default"/>
        <w:spacing w:after="18"/>
      </w:pPr>
    </w:p>
    <w:p w:rsidR="001F06F3" w:rsidRDefault="001F06F3" w:rsidP="001F06F3">
      <w:pPr>
        <w:pStyle w:val="Default"/>
        <w:spacing w:after="18"/>
      </w:pPr>
    </w:p>
    <w:p w:rsidR="00D558FE" w:rsidRPr="00D039D0" w:rsidRDefault="00D558FE" w:rsidP="001F06F3">
      <w:pPr>
        <w:pStyle w:val="Default"/>
        <w:spacing w:after="18"/>
      </w:pPr>
    </w:p>
    <w:p w:rsidR="001F06F3" w:rsidRPr="00D039D0" w:rsidRDefault="001F06F3" w:rsidP="001F06F3">
      <w:pPr>
        <w:pStyle w:val="Default"/>
        <w:spacing w:after="18"/>
      </w:pPr>
      <w:bookmarkStart w:id="0" w:name="_GoBack"/>
      <w:bookmarkEnd w:id="0"/>
    </w:p>
    <w:p w:rsidR="001F06F3" w:rsidRPr="00D039D0" w:rsidRDefault="001F06F3" w:rsidP="001F06F3">
      <w:pPr>
        <w:pStyle w:val="Default"/>
        <w:spacing w:after="18"/>
      </w:pPr>
      <w:r w:rsidRPr="00D039D0">
        <w:tab/>
      </w:r>
      <w:r w:rsidRPr="00D039D0">
        <w:tab/>
      </w:r>
      <w:r w:rsidRPr="00D039D0">
        <w:tab/>
      </w:r>
      <w:r w:rsidRPr="00D039D0">
        <w:tab/>
      </w:r>
      <w:r w:rsidRPr="00D039D0">
        <w:tab/>
      </w:r>
      <w:r w:rsidRPr="00D039D0">
        <w:tab/>
      </w:r>
      <w:r w:rsidRPr="00D039D0">
        <w:tab/>
      </w:r>
      <w:r w:rsidRPr="00D039D0">
        <w:tab/>
        <w:t>Mgr. Milada Voborská</w:t>
      </w:r>
    </w:p>
    <w:p w:rsidR="001F06F3" w:rsidRPr="00D039D0" w:rsidRDefault="001F06F3" w:rsidP="001F06F3">
      <w:pPr>
        <w:pStyle w:val="Default"/>
        <w:spacing w:after="18"/>
      </w:pPr>
      <w:r w:rsidRPr="00D039D0">
        <w:tab/>
      </w:r>
      <w:r w:rsidRPr="00D039D0">
        <w:tab/>
      </w:r>
      <w:r w:rsidRPr="00D039D0">
        <w:tab/>
      </w:r>
      <w:r w:rsidRPr="00D039D0">
        <w:tab/>
      </w:r>
      <w:r w:rsidRPr="00D039D0">
        <w:tab/>
      </w:r>
      <w:r w:rsidRPr="00D039D0">
        <w:tab/>
      </w:r>
      <w:r w:rsidRPr="00D039D0">
        <w:tab/>
      </w:r>
      <w:r w:rsidRPr="00D039D0">
        <w:tab/>
        <w:t>Starostka MČ Praha-Satalice</w:t>
      </w:r>
    </w:p>
    <w:p w:rsidR="0077468D" w:rsidRPr="00D039D0" w:rsidRDefault="0077468D" w:rsidP="001F06F3">
      <w:pPr>
        <w:pStyle w:val="Default"/>
        <w:spacing w:after="18"/>
      </w:pPr>
    </w:p>
    <w:sectPr w:rsidR="0077468D" w:rsidRPr="00D0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676093"/>
    <w:multiLevelType w:val="hybridMultilevel"/>
    <w:tmpl w:val="F7797C0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06943"/>
    <w:multiLevelType w:val="hybridMultilevel"/>
    <w:tmpl w:val="05586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C50"/>
    <w:multiLevelType w:val="multilevel"/>
    <w:tmpl w:val="BEFC57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042E"/>
    <w:multiLevelType w:val="hybridMultilevel"/>
    <w:tmpl w:val="156A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05C8"/>
    <w:multiLevelType w:val="hybridMultilevel"/>
    <w:tmpl w:val="D7D48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A53C9"/>
    <w:multiLevelType w:val="hybridMultilevel"/>
    <w:tmpl w:val="5114BB80"/>
    <w:lvl w:ilvl="0" w:tplc="8B0AA4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3785"/>
    <w:multiLevelType w:val="hybridMultilevel"/>
    <w:tmpl w:val="38661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EA2D9"/>
    <w:multiLevelType w:val="hybridMultilevel"/>
    <w:tmpl w:val="334F0A1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6892F1A"/>
    <w:multiLevelType w:val="hybridMultilevel"/>
    <w:tmpl w:val="4C5A7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A0419"/>
    <w:multiLevelType w:val="hybridMultilevel"/>
    <w:tmpl w:val="BE266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C5AA8"/>
    <w:multiLevelType w:val="hybridMultilevel"/>
    <w:tmpl w:val="5A109F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8AB95"/>
    <w:multiLevelType w:val="hybridMultilevel"/>
    <w:tmpl w:val="B6EB022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683E26"/>
    <w:multiLevelType w:val="hybridMultilevel"/>
    <w:tmpl w:val="217ABD0C"/>
    <w:lvl w:ilvl="0" w:tplc="0A442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4247"/>
    <w:multiLevelType w:val="hybridMultilevel"/>
    <w:tmpl w:val="7FAA2354"/>
    <w:lvl w:ilvl="0" w:tplc="38382750">
      <w:start w:val="1"/>
      <w:numFmt w:val="upperRoman"/>
      <w:lvlText w:val="%1."/>
      <w:lvlJc w:val="left"/>
      <w:pPr>
        <w:ind w:left="18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9453BA4"/>
    <w:multiLevelType w:val="hybridMultilevel"/>
    <w:tmpl w:val="706E8750"/>
    <w:lvl w:ilvl="0" w:tplc="8AB827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F2056"/>
    <w:multiLevelType w:val="hybridMultilevel"/>
    <w:tmpl w:val="609E0E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D6D2E"/>
    <w:multiLevelType w:val="hybridMultilevel"/>
    <w:tmpl w:val="83ACF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073FC"/>
    <w:multiLevelType w:val="hybridMultilevel"/>
    <w:tmpl w:val="21BBD0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15"/>
  </w:num>
  <w:num w:numId="8">
    <w:abstractNumId w:val="16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5"/>
  </w:num>
  <w:num w:numId="15">
    <w:abstractNumId w:val="13"/>
  </w:num>
  <w:num w:numId="16">
    <w:abstractNumId w:val="1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01"/>
    <w:rsid w:val="000165DD"/>
    <w:rsid w:val="00021C34"/>
    <w:rsid w:val="00047071"/>
    <w:rsid w:val="00073AE5"/>
    <w:rsid w:val="00084472"/>
    <w:rsid w:val="001630BE"/>
    <w:rsid w:val="00194574"/>
    <w:rsid w:val="001D3401"/>
    <w:rsid w:val="001F06F3"/>
    <w:rsid w:val="00213988"/>
    <w:rsid w:val="00284E5B"/>
    <w:rsid w:val="002C7427"/>
    <w:rsid w:val="002F357B"/>
    <w:rsid w:val="00306F15"/>
    <w:rsid w:val="00310DBB"/>
    <w:rsid w:val="00383931"/>
    <w:rsid w:val="003B46A9"/>
    <w:rsid w:val="003B6E5E"/>
    <w:rsid w:val="00437F0F"/>
    <w:rsid w:val="00596648"/>
    <w:rsid w:val="005B4451"/>
    <w:rsid w:val="00653B8B"/>
    <w:rsid w:val="006A31DF"/>
    <w:rsid w:val="0070648F"/>
    <w:rsid w:val="007219B6"/>
    <w:rsid w:val="00747A3A"/>
    <w:rsid w:val="0077468D"/>
    <w:rsid w:val="007766DD"/>
    <w:rsid w:val="00846856"/>
    <w:rsid w:val="00901948"/>
    <w:rsid w:val="00A13EA2"/>
    <w:rsid w:val="00A7425A"/>
    <w:rsid w:val="00AF0E6A"/>
    <w:rsid w:val="00B96559"/>
    <w:rsid w:val="00BB4D04"/>
    <w:rsid w:val="00C33C04"/>
    <w:rsid w:val="00C37389"/>
    <w:rsid w:val="00C978C1"/>
    <w:rsid w:val="00CC315C"/>
    <w:rsid w:val="00CD0485"/>
    <w:rsid w:val="00CE2AF9"/>
    <w:rsid w:val="00D039D0"/>
    <w:rsid w:val="00D47F39"/>
    <w:rsid w:val="00D558FE"/>
    <w:rsid w:val="00D92675"/>
    <w:rsid w:val="00DA4245"/>
    <w:rsid w:val="00E0707F"/>
    <w:rsid w:val="00E90DF1"/>
    <w:rsid w:val="00F26CB9"/>
    <w:rsid w:val="00FA294E"/>
    <w:rsid w:val="00FC16F9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3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4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4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3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4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4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al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ta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8D54-034A-4AE4-BBA2-655593BC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Csillagi</dc:creator>
  <cp:lastModifiedBy>Boris Csillagi</cp:lastModifiedBy>
  <cp:revision>3</cp:revision>
  <dcterms:created xsi:type="dcterms:W3CDTF">2019-05-20T06:45:00Z</dcterms:created>
  <dcterms:modified xsi:type="dcterms:W3CDTF">2019-06-19T07:57:00Z</dcterms:modified>
</cp:coreProperties>
</file>